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FD80" w14:textId="77777777" w:rsidR="00B807C5" w:rsidRDefault="00B807C5" w:rsidP="00B807C5">
      <w:pPr>
        <w:pStyle w:val="Nagwek1"/>
        <w:spacing w:before="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</w:rPr>
        <w:drawing>
          <wp:inline distT="0" distB="0" distL="0" distR="0" wp14:anchorId="76E98775" wp14:editId="6BEBC5BF">
            <wp:extent cx="5759450" cy="5200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D4E6" w14:textId="6E48625E" w:rsidR="00A16F19" w:rsidRPr="00A16F19" w:rsidRDefault="00A16F19" w:rsidP="00B807C5">
      <w:pPr>
        <w:pStyle w:val="Nagwek1"/>
        <w:spacing w:before="720" w:after="24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pl-PL"/>
        </w:rPr>
      </w:pPr>
      <w:r w:rsidRPr="00A16F19">
        <w:rPr>
          <w:rFonts w:asciiTheme="minorHAnsi" w:hAnsiTheme="minorHAnsi" w:cstheme="minorHAnsi"/>
          <w:b/>
          <w:color w:val="auto"/>
          <w:sz w:val="28"/>
          <w:szCs w:val="28"/>
        </w:rPr>
        <w:t>Formularz dotyczący rozeznani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a rynku dla </w:t>
      </w:r>
      <w:r w:rsidR="00B807C5" w:rsidRPr="00B807C5">
        <w:rPr>
          <w:rFonts w:asciiTheme="minorHAnsi" w:hAnsiTheme="minorHAnsi" w:cstheme="minorHAnsi"/>
          <w:b/>
          <w:color w:val="auto"/>
          <w:sz w:val="28"/>
          <w:szCs w:val="28"/>
        </w:rPr>
        <w:t>kosztu rekrutacji</w:t>
      </w:r>
      <w:r w:rsidR="00DB460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oraz kosztu </w:t>
      </w:r>
      <w:r w:rsidR="00B807C5" w:rsidRPr="00B807C5">
        <w:rPr>
          <w:rFonts w:asciiTheme="minorHAnsi" w:hAnsiTheme="minorHAnsi" w:cstheme="minorHAnsi"/>
          <w:b/>
          <w:color w:val="auto"/>
          <w:sz w:val="28"/>
          <w:szCs w:val="28"/>
        </w:rPr>
        <w:t>oceny wniosku o udzielenie wsparcia</w:t>
      </w:r>
    </w:p>
    <w:tbl>
      <w:tblPr>
        <w:tblStyle w:val="Tabela-Siatka"/>
        <w:tblpPr w:leftFromText="141" w:rightFromText="141" w:vertAnchor="page" w:horzAnchor="margin" w:tblpX="-10" w:tblpY="3691"/>
        <w:tblW w:w="9209" w:type="dxa"/>
        <w:tblLook w:val="04A0" w:firstRow="1" w:lastRow="0" w:firstColumn="1" w:lastColumn="0" w:noHBand="0" w:noVBand="1"/>
      </w:tblPr>
      <w:tblGrid>
        <w:gridCol w:w="3560"/>
        <w:gridCol w:w="5649"/>
      </w:tblGrid>
      <w:tr w:rsidR="00E35AD6" w:rsidRPr="002C2660" w14:paraId="1AB1E903" w14:textId="77777777" w:rsidTr="00E65F80">
        <w:tc>
          <w:tcPr>
            <w:tcW w:w="3560" w:type="dxa"/>
            <w:shd w:val="clear" w:color="auto" w:fill="E7E6E6" w:themeFill="background2"/>
          </w:tcPr>
          <w:p w14:paraId="7A039FA2" w14:textId="77777777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Podmiot:</w:t>
            </w:r>
          </w:p>
        </w:tc>
        <w:tc>
          <w:tcPr>
            <w:tcW w:w="5649" w:type="dxa"/>
          </w:tcPr>
          <w:p w14:paraId="78100C39" w14:textId="6CA5CAA3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60B6F5B8" w14:textId="77777777" w:rsidTr="00E65F80">
        <w:tc>
          <w:tcPr>
            <w:tcW w:w="3560" w:type="dxa"/>
            <w:shd w:val="clear" w:color="auto" w:fill="E7E6E6" w:themeFill="background2"/>
          </w:tcPr>
          <w:p w14:paraId="3644C6C5" w14:textId="77777777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14:paraId="078A53A1" w14:textId="2F5BCFCB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34882C3B" w14:textId="77777777" w:rsidTr="00E65F80">
        <w:tc>
          <w:tcPr>
            <w:tcW w:w="3560" w:type="dxa"/>
            <w:shd w:val="clear" w:color="auto" w:fill="E7E6E6" w:themeFill="background2"/>
          </w:tcPr>
          <w:p w14:paraId="65FD7074" w14:textId="77777777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649" w:type="dxa"/>
            <w:shd w:val="clear" w:color="auto" w:fill="FFFFFF" w:themeFill="background1"/>
          </w:tcPr>
          <w:p w14:paraId="46CFFF76" w14:textId="703F6CE5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5840AF8E" w14:textId="77777777" w:rsidTr="00E65F80">
        <w:tc>
          <w:tcPr>
            <w:tcW w:w="3560" w:type="dxa"/>
            <w:shd w:val="clear" w:color="auto" w:fill="E7E6E6" w:themeFill="background2"/>
          </w:tcPr>
          <w:p w14:paraId="6715AF85" w14:textId="77777777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649" w:type="dxa"/>
            <w:shd w:val="clear" w:color="auto" w:fill="FFFFFF" w:themeFill="background1"/>
          </w:tcPr>
          <w:p w14:paraId="45FB6439" w14:textId="4C417857" w:rsidR="00E35AD6" w:rsidRPr="000206C1" w:rsidRDefault="00E35AD6" w:rsidP="00E65F80">
            <w:pPr>
              <w:rPr>
                <w:rFonts w:asciiTheme="minorHAnsi" w:hAnsiTheme="minorHAnsi" w:cstheme="minorBidi"/>
                <w:noProof/>
                <w:lang w:eastAsia="pl-PL"/>
              </w:rPr>
            </w:pPr>
          </w:p>
        </w:tc>
      </w:tr>
      <w:tr w:rsidR="00E35AD6" w:rsidRPr="002C2660" w14:paraId="3F3C9E01" w14:textId="77777777" w:rsidTr="00E65F80">
        <w:tc>
          <w:tcPr>
            <w:tcW w:w="3560" w:type="dxa"/>
            <w:shd w:val="clear" w:color="auto" w:fill="E7E6E6" w:themeFill="background2"/>
          </w:tcPr>
          <w:p w14:paraId="449BB40D" w14:textId="77777777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Data sporządzenia informacji:</w:t>
            </w:r>
          </w:p>
        </w:tc>
        <w:tc>
          <w:tcPr>
            <w:tcW w:w="5649" w:type="dxa"/>
          </w:tcPr>
          <w:p w14:paraId="24572BEB" w14:textId="06B271DC" w:rsidR="00E35AD6" w:rsidRPr="002C2660" w:rsidRDefault="00E35AD6" w:rsidP="00E65F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DF9E7F" w14:textId="77777777" w:rsidR="00E35AD6" w:rsidRPr="002C2660" w:rsidRDefault="00E35AD6" w:rsidP="00A16F1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6725"/>
        <w:gridCol w:w="1978"/>
      </w:tblGrid>
      <w:tr w:rsidR="00AD2D89" w:rsidRPr="002C2660" w14:paraId="195F89DB" w14:textId="77777777" w:rsidTr="00546459">
        <w:trPr>
          <w:tblHeader/>
        </w:trPr>
        <w:tc>
          <w:tcPr>
            <w:tcW w:w="511" w:type="dxa"/>
            <w:shd w:val="clear" w:color="auto" w:fill="E7E6E6" w:themeFill="background2"/>
            <w:vAlign w:val="center"/>
          </w:tcPr>
          <w:p w14:paraId="53A55EB5" w14:textId="5CB27FB8" w:rsidR="00AD2D89" w:rsidRPr="002C2660" w:rsidRDefault="00A16F19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C2660">
              <w:rPr>
                <w:rFonts w:asciiTheme="minorHAnsi" w:hAnsiTheme="minorHAnsi" w:cstheme="minorHAnsi"/>
                <w:b/>
                <w:bCs/>
              </w:rPr>
              <w:t>L</w:t>
            </w:r>
            <w:r w:rsidR="00AD2D89" w:rsidRPr="002C2660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6725" w:type="dxa"/>
            <w:shd w:val="clear" w:color="auto" w:fill="E7E6E6" w:themeFill="background2"/>
            <w:vAlign w:val="center"/>
          </w:tcPr>
          <w:p w14:paraId="0A2F30FB" w14:textId="133B4009" w:rsidR="00AD2D89" w:rsidRPr="002C2660" w:rsidRDefault="002C2660" w:rsidP="006E2C2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Zadanie</w:t>
            </w:r>
          </w:p>
        </w:tc>
        <w:tc>
          <w:tcPr>
            <w:tcW w:w="1978" w:type="dxa"/>
            <w:shd w:val="clear" w:color="auto" w:fill="E7E6E6" w:themeFill="background2"/>
            <w:vAlign w:val="center"/>
          </w:tcPr>
          <w:p w14:paraId="4F76BDE3" w14:textId="6C05F2FA" w:rsidR="00AD2D89" w:rsidRPr="002C2660" w:rsidRDefault="00AD2D89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C2660">
              <w:rPr>
                <w:rFonts w:asciiTheme="minorHAnsi" w:hAnsiTheme="minorHAnsi" w:cstheme="minorHAnsi"/>
                <w:b/>
                <w:bCs/>
              </w:rPr>
              <w:t>Cena jednostkowa brutto</w:t>
            </w:r>
            <w:r w:rsidR="00E65F80">
              <w:rPr>
                <w:rFonts w:asciiTheme="minorHAnsi" w:hAnsiTheme="minorHAnsi" w:cstheme="minorHAnsi"/>
                <w:b/>
                <w:bCs/>
              </w:rPr>
              <w:t xml:space="preserve"> (w PLN)</w:t>
            </w:r>
          </w:p>
        </w:tc>
      </w:tr>
      <w:tr w:rsidR="00AD2D89" w:rsidRPr="002C2660" w14:paraId="7F383F36" w14:textId="77777777" w:rsidTr="00546459">
        <w:trPr>
          <w:trHeight w:val="4342"/>
        </w:trPr>
        <w:tc>
          <w:tcPr>
            <w:tcW w:w="511" w:type="dxa"/>
          </w:tcPr>
          <w:p w14:paraId="0138489D" w14:textId="77777777" w:rsidR="00AD2D89" w:rsidRPr="002C2660" w:rsidRDefault="00AD2D89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725" w:type="dxa"/>
          </w:tcPr>
          <w:p w14:paraId="67466F66" w14:textId="7ADA052C" w:rsidR="00AD2D89" w:rsidRDefault="00AD2D89" w:rsidP="006E2C21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rekrutacji </w:t>
            </w:r>
            <w:r w:rsidR="00B11F8D" w:rsidRPr="002C2660">
              <w:rPr>
                <w:rFonts w:asciiTheme="minorHAnsi" w:hAnsiTheme="minorHAnsi" w:cstheme="minorHAnsi"/>
                <w:b/>
                <w:sz w:val="24"/>
                <w:szCs w:val="24"/>
              </w:rPr>
              <w:t>jednego</w:t>
            </w:r>
            <w:r w:rsidR="00E65F80" w:rsidRPr="00E65F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podmiotu zarejestrowanego w Bazie Usług Rozwojowych</w:t>
            </w:r>
            <w:r w:rsidR="00434A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(BUR)</w:t>
            </w:r>
          </w:p>
          <w:p w14:paraId="029A14C0" w14:textId="77777777" w:rsidR="00C0697B" w:rsidRDefault="00E65F80" w:rsidP="006E2C21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65F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Rekrutacja jest rozumiana jako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35B4414B" w14:textId="6CF50050" w:rsidR="00C0697B" w:rsidRDefault="00E65F80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aktywne działania merytoryczne niezbędne do pozyskania </w:t>
            </w:r>
            <w:r w:rsidR="0075638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dbiorców wsparcia, </w:t>
            </w:r>
          </w:p>
          <w:p w14:paraId="142C7706" w14:textId="20097350" w:rsidR="00D021F4" w:rsidRDefault="00E40E55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formalna i 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merytoryczn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ocen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65F80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składanych przez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potencjalnych Odbiorców wsparcia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65F80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dokumentów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rekrutacyjnych</w:t>
            </w:r>
            <w:r w:rsidR="00E65F80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tym:</w:t>
            </w:r>
            <w:r w:rsidR="00E65F80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formularzy składanych przy ubieganiu się przez podmiot o pomoc de minimis, oświadczeń/zaświadczeń o otrzymanej pomocy de minimis w okresie ostatnich 3 lat (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weryfikowan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ych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65F80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oparciu o SHRIMP)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1006D95" w14:textId="259983AE" w:rsidR="00C0697B" w:rsidRDefault="00E40E55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weryfikacj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podmiotu pod kątem kwalifikowalności, w szczególności czy podmiot posiada wpis do B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uprawniający do publikowania usług z możliwością ich dofinansowania ze środków publicznych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16412B74" w14:textId="0C992226" w:rsidR="006E2C21" w:rsidRDefault="00E40E55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weryfikacj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istnienia okoliczności i podstaw do wykluczenia z możliwości otrzymania środków Unii Europejskiej na podstawie prawodawstwa unijnego i krajowego wprowadzającego sankcje wobec podmiotów i osób, które w bezpośredni lub pośredni sposób wspierają działania wojenne Federacji Rosyjskiej lub są za nie odpowiedzialne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celu przeprowadzenia takiej weryfikacji konieczne jest ustalenie czy </w:t>
            </w:r>
            <w:r w:rsidR="0075638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dbiorca wsparcia nie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figuruje na stosownych listach, zarówno unijnych, jak i krajowych oraz czy nie jest powiązany z osobami lub podmiotami, które figurują na listach sankcyjnych</w:t>
            </w:r>
            <w:r w:rsid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044390BE" w14:textId="7ABB4E9A" w:rsidR="006E2C21" w:rsidRPr="006E2C21" w:rsidRDefault="00AB300D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</w:t>
            </w:r>
            <w:r w:rsidRPr="006E2C21">
              <w:rPr>
                <w:sz w:val="24"/>
                <w:szCs w:val="24"/>
              </w:rPr>
              <w:t>eryfikacj</w:t>
            </w:r>
            <w:r>
              <w:rPr>
                <w:sz w:val="24"/>
                <w:szCs w:val="24"/>
              </w:rPr>
              <w:t>a</w:t>
            </w:r>
            <w:r w:rsidRPr="006E2C21">
              <w:rPr>
                <w:sz w:val="24"/>
                <w:szCs w:val="24"/>
              </w:rPr>
              <w:t xml:space="preserve"> </w:t>
            </w:r>
            <w:r w:rsidR="006E2C21" w:rsidRPr="006E2C21">
              <w:rPr>
                <w:sz w:val="24"/>
                <w:szCs w:val="24"/>
              </w:rPr>
              <w:t xml:space="preserve">powiązań kapitałowo-osobowych </w:t>
            </w:r>
            <w:r w:rsidR="006E2C21">
              <w:rPr>
                <w:sz w:val="24"/>
                <w:szCs w:val="24"/>
              </w:rPr>
              <w:t xml:space="preserve">w </w:t>
            </w:r>
            <w:r w:rsidR="006E2C21" w:rsidRPr="006E2C21">
              <w:rPr>
                <w:sz w:val="24"/>
                <w:szCs w:val="24"/>
              </w:rPr>
              <w:t xml:space="preserve">kontekście </w:t>
            </w:r>
            <w:r w:rsidR="006E2C21">
              <w:rPr>
                <w:sz w:val="24"/>
                <w:szCs w:val="24"/>
              </w:rPr>
              <w:t xml:space="preserve">sprawdzenia warunku mówiącego, że </w:t>
            </w:r>
            <w:r w:rsidR="006E2C21" w:rsidRPr="006E2C21">
              <w:rPr>
                <w:sz w:val="24"/>
                <w:szCs w:val="24"/>
              </w:rPr>
              <w:t xml:space="preserve">Dostawca licencji (dalej: Dostawca), ani Wykonawca usług szkoleniowych lub doradczych (dalej: Wykonawca) nie może być powiązany z </w:t>
            </w:r>
            <w:r w:rsidR="00756382">
              <w:rPr>
                <w:sz w:val="24"/>
                <w:szCs w:val="24"/>
              </w:rPr>
              <w:t>o</w:t>
            </w:r>
            <w:r w:rsidR="006E2C21" w:rsidRPr="006E2C21">
              <w:rPr>
                <w:sz w:val="24"/>
                <w:szCs w:val="24"/>
              </w:rPr>
              <w:t>dbiorcą wsparcia i Beneficjentem kapitałowo lub osobowo (bezpośrednio lub za pośrednictwem innych podmiotów).</w:t>
            </w:r>
            <w:r w:rsidR="006E2C21" w:rsidRPr="006E2C21">
              <w:rPr>
                <w:b/>
                <w:sz w:val="24"/>
                <w:szCs w:val="24"/>
              </w:rPr>
              <w:t xml:space="preserve"> </w:t>
            </w:r>
            <w:r w:rsidR="006E2C21" w:rsidRPr="006E2C21">
              <w:rPr>
                <w:sz w:val="24"/>
                <w:szCs w:val="24"/>
              </w:rPr>
              <w:t>Przy czym przez powiązania kapitałowe lub osobowe rozumie się w szczególności:</w:t>
            </w:r>
          </w:p>
          <w:p w14:paraId="2F146DBD" w14:textId="77777777" w:rsidR="006E2C21" w:rsidRPr="005611AB" w:rsidRDefault="006E2C21" w:rsidP="006E2C21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5611AB">
              <w:rPr>
                <w:sz w:val="24"/>
                <w:szCs w:val="24"/>
              </w:rPr>
              <w:t xml:space="preserve">udział w spółce jako wspólnik spółki cywilnej lub spółki osobowej, </w:t>
            </w:r>
          </w:p>
          <w:p w14:paraId="3DC2C5A6" w14:textId="77777777" w:rsidR="006E2C21" w:rsidRPr="005611AB" w:rsidRDefault="006E2C21" w:rsidP="006E2C21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5611AB">
              <w:rPr>
                <w:sz w:val="24"/>
                <w:szCs w:val="24"/>
              </w:rPr>
              <w:t xml:space="preserve">posiadanie co najmniej 10% udziałów lub akcji, </w:t>
            </w:r>
          </w:p>
          <w:p w14:paraId="742550E9" w14:textId="77777777" w:rsidR="006E2C21" w:rsidRPr="005611AB" w:rsidRDefault="006E2C21" w:rsidP="006E2C21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5611AB">
              <w:rPr>
                <w:sz w:val="24"/>
                <w:szCs w:val="24"/>
              </w:rPr>
              <w:t>pełnienie funkcji członka organu nadzorczego lub zarządzającego, prokurenta, pełnomocnika,</w:t>
            </w:r>
          </w:p>
          <w:p w14:paraId="6A028213" w14:textId="05845B48" w:rsidR="006E2C21" w:rsidRPr="006E2C21" w:rsidRDefault="006E2C21" w:rsidP="006E2C21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sz w:val="24"/>
                <w:szCs w:val="24"/>
              </w:rPr>
            </w:pPr>
            <w:r w:rsidRPr="005611AB">
              <w:rPr>
                <w:sz w:val="24"/>
                <w:szCs w:val="24"/>
              </w:rPr>
              <w:t>pozostawanie w takim stosunku prawnym lub faktycznym, który może budzić uzasadnione wątpliwości, co do bezstronności w wyborze Dostawcy/Wykonawcy, w szczególności pozostawanie w związku małżeńskim, w stosunku pokrewieństwa lub powinowactwa w linii prostej, pokrewieństwa lub powinowactwa w linii bocznej do drugiego stopnia lub w stosunku przysposobienia, opieki lub kurateli.</w:t>
            </w:r>
          </w:p>
          <w:p w14:paraId="25E1539B" w14:textId="730A5188" w:rsidR="00C0697B" w:rsidRPr="00C0697B" w:rsidRDefault="00624F1E" w:rsidP="006E2C21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prawdzenie (na podstawie listy </w:t>
            </w:r>
            <w:r w:rsidR="0075638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dbiorców wsparcia</w:t>
            </w:r>
            <w:r w:rsidR="005664FB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1"/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listy Dostawców i Wykonawców</w:t>
            </w:r>
            <w:r w:rsidR="005664FB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2"/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udostępnionej przez PARP) czy </w:t>
            </w:r>
            <w:r w:rsidR="0075638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dbiorca wsparcia nie występuje w roli Dostawcy ani Wykonawcy dla pozostałych odbiorców wsparcia w ramach całego naboru oraz czy planowany Dostawca/ Wykonawca nie jest </w:t>
            </w:r>
            <w:r w:rsidR="0075638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C0697B" w:rsidRPr="00C069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dbiorcą wsparcia (w ramach całego naboru).</w:t>
            </w:r>
          </w:p>
          <w:p w14:paraId="667A2F3F" w14:textId="51891BBB" w:rsidR="00E40E55" w:rsidRPr="002C2660" w:rsidRDefault="00AD2D89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  <w:b/>
              </w:rPr>
              <w:t>Grupę docelową</w:t>
            </w:r>
            <w:r w:rsidRPr="002C2660">
              <w:rPr>
                <w:rFonts w:asciiTheme="minorHAnsi" w:hAnsiTheme="minorHAnsi" w:cstheme="minorHAnsi"/>
              </w:rPr>
              <w:t xml:space="preserve"> projektu stanowi</w:t>
            </w:r>
            <w:r w:rsidR="00E65F80">
              <w:rPr>
                <w:rFonts w:asciiTheme="minorHAnsi" w:hAnsiTheme="minorHAnsi" w:cstheme="minorHAnsi"/>
              </w:rPr>
              <w:t>ą</w:t>
            </w:r>
            <w:r w:rsidRPr="002C2660">
              <w:rPr>
                <w:rFonts w:asciiTheme="minorHAnsi" w:hAnsiTheme="minorHAnsi" w:cstheme="minorHAnsi"/>
              </w:rPr>
              <w:t xml:space="preserve"> </w:t>
            </w:r>
            <w:r w:rsidR="00434AAE" w:rsidRPr="00434AAE">
              <w:rPr>
                <w:rFonts w:asciiTheme="minorHAnsi" w:hAnsiTheme="minorHAnsi" w:cstheme="minorHAnsi"/>
              </w:rPr>
              <w:t xml:space="preserve">podmioty posiadające wpis do BUR uprawniający do publikowania usług z możliwością ich dofinansowania ze środków publicznych </w:t>
            </w:r>
            <w:r w:rsidR="00434AAE">
              <w:rPr>
                <w:rFonts w:asciiTheme="minorHAnsi" w:hAnsiTheme="minorHAnsi" w:cstheme="minorHAnsi"/>
              </w:rPr>
              <w:t>(</w:t>
            </w:r>
            <w:r w:rsidR="00434AAE" w:rsidRPr="00434AAE">
              <w:rPr>
                <w:rFonts w:asciiTheme="minorHAnsi" w:hAnsiTheme="minorHAnsi" w:cstheme="minorHAnsi"/>
              </w:rPr>
              <w:t>podmioty wpisane do rejestru, o którym mowa w art. 6 ust. 1 pkt 8 ustawy o PARP</w:t>
            </w:r>
            <w:r w:rsidR="00434AAE">
              <w:rPr>
                <w:rFonts w:asciiTheme="minorHAnsi" w:hAnsiTheme="minorHAnsi" w:cstheme="minorHAnsi"/>
              </w:rPr>
              <w:t>)</w:t>
            </w:r>
            <w:r w:rsidR="005E082C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434AAE" w:rsidRPr="00434AA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78" w:type="dxa"/>
          </w:tcPr>
          <w:p w14:paraId="78736D62" w14:textId="44E5E4BB" w:rsidR="00AD2D89" w:rsidRPr="002C2660" w:rsidRDefault="00AD2D89" w:rsidP="006E2C21">
            <w:pPr>
              <w:pStyle w:val="Default"/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D2D89" w:rsidRPr="002C2660" w14:paraId="48840632" w14:textId="77777777" w:rsidTr="00546459">
        <w:tc>
          <w:tcPr>
            <w:tcW w:w="511" w:type="dxa"/>
          </w:tcPr>
          <w:p w14:paraId="4FAE17DC" w14:textId="77777777" w:rsidR="00AD2D89" w:rsidRPr="002C2660" w:rsidRDefault="00AD2D89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725" w:type="dxa"/>
          </w:tcPr>
          <w:p w14:paraId="5485E6F4" w14:textId="671168E8" w:rsidR="009007C5" w:rsidRPr="002C2660" w:rsidRDefault="009007C5" w:rsidP="003651B0">
            <w:pPr>
              <w:spacing w:after="120"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Koszt </w:t>
            </w:r>
            <w:r w:rsidR="006E2C21" w:rsidRPr="006E2C2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oceny </w:t>
            </w:r>
            <w:r w:rsidR="006E2C2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jednego </w:t>
            </w:r>
            <w:r w:rsidR="006E2C21" w:rsidRPr="006E2C2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wniosku o udzielenie wsparcia</w:t>
            </w:r>
          </w:p>
          <w:p w14:paraId="6B4C416E" w14:textId="5C992537" w:rsidR="007E5D8C" w:rsidRDefault="00AD2D89" w:rsidP="006E2C21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8F551E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</w:t>
            </w:r>
            <w:r w:rsidR="00B137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pojęciem oceny wniosku o udzielenie wsparcia należy rozumieć merytoryczną analizę informacji znajdujących się we </w:t>
            </w:r>
            <w:r w:rsidR="00B137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wniosku </w:t>
            </w:r>
            <w:r w:rsidR="00AB30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 </w:t>
            </w:r>
            <w:r w:rsidR="00B137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udzielenie wsparcia, którego </w:t>
            </w:r>
            <w:r w:rsidR="00AB30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wstępny wzór</w:t>
            </w:r>
            <w:r w:rsidR="00B137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znajduje się w załączniku nr </w:t>
            </w:r>
            <w:r w:rsidR="00153C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B137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niniejszego Formularza.</w:t>
            </w:r>
          </w:p>
          <w:p w14:paraId="40F89F9B" w14:textId="4668D728" w:rsidR="00B1377F" w:rsidRDefault="00B1377F" w:rsidP="006E2C21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Ocena powinna być dokonywana przez osoby spełniające następujące wymagania:</w:t>
            </w:r>
          </w:p>
          <w:p w14:paraId="143A900F" w14:textId="77777777" w:rsidR="00713D80" w:rsidRPr="00713D80" w:rsidRDefault="00713D80" w:rsidP="00713D80">
            <w:pPr>
              <w:numPr>
                <w:ilvl w:val="0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Ekspert ds. oceny w obszarze tradycyjnych usług rozwojowych:</w:t>
            </w:r>
          </w:p>
          <w:p w14:paraId="6A395E4F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3 - letnie doświadczenie w zarządzaniu projektami szkoleniowymi i/lub doradczymi uzyskane w okresie ostatnich pięciu lat;</w:t>
            </w:r>
          </w:p>
          <w:p w14:paraId="4A80165A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5 – letnie doświadczenie w pracy w branży szkoleniowo – doradczej lub jednostce odpowiedzialnej za szkolenia i rozwój pracowników zdobyte w ciągu ostatnich siedmiu lat;</w:t>
            </w:r>
          </w:p>
          <w:p w14:paraId="2F8E1996" w14:textId="14249D0D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Umiejętności analizy potrzeb oraz oceny skuteczności i efektywności realizowanych programów szkoleniowych i/lub doradczych</w:t>
            </w:r>
            <w:r w:rsidR="0025660C">
              <w:rPr>
                <w:rFonts w:cs="Times New Roman"/>
                <w:sz w:val="24"/>
              </w:rPr>
              <w:t>;</w:t>
            </w:r>
          </w:p>
          <w:p w14:paraId="31D9CFC4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Znajomość i umiejętność wykorzystania nowych trendów w obszarze zarządzania kapitałem ludzkim.</w:t>
            </w:r>
          </w:p>
          <w:p w14:paraId="1EB4BE93" w14:textId="1859C1B3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Praktyczna znajomość technologii i narzędzi (takich jak: LMS, narzędzia zbierania opinii pracowniczych, ATS, ocena efektywności zespołowej i organizacyjnej, platformy HRMS) wykorzystywanych w procesach szkoleniowych i doradczych</w:t>
            </w:r>
            <w:r w:rsidR="0025660C">
              <w:rPr>
                <w:rFonts w:cs="Times New Roman"/>
                <w:sz w:val="24"/>
              </w:rPr>
              <w:t>;</w:t>
            </w:r>
          </w:p>
          <w:p w14:paraId="178158C9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Ekspercki poziom wiedzy z dziedziny prowadzonych szkoleń i/lub doradztwa organizacyjnego.</w:t>
            </w:r>
          </w:p>
          <w:p w14:paraId="1BC14ACA" w14:textId="6CEB3C9E" w:rsidR="00713D80" w:rsidRPr="00713D80" w:rsidRDefault="00713D80" w:rsidP="00713D80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Ekspert ds. oceny w obszarze zdalnych usług rozwojowych:</w:t>
            </w:r>
          </w:p>
          <w:p w14:paraId="58843034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3-letnie doświadczenie w zarządzaniu projektami w obszarze produkcji szkoleń e-learningowych uzyskane w okresie ostatnich 5 lat (obejmujące różne formaty np. szkolenia ekranowe, animacje, video) - (mile widziany dowolny certyfikat z Zarządzania Projektami potwierdzający posiadane kompetencje);</w:t>
            </w:r>
          </w:p>
          <w:p w14:paraId="56946484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5-letnie doświadczenie w pracy w branży szkoleniowo-doradczej, lub jednostce odpowiedzialnej za szkolenia i rozwój pracowników w ciągu ostatnich siedmiu lat;</w:t>
            </w:r>
          </w:p>
          <w:p w14:paraId="45EBCE81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Wiedza o standardach e-learningowych oraz systemach LMS;</w:t>
            </w:r>
          </w:p>
          <w:p w14:paraId="77F1B44B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Wiedza o dostępnym na rynku oprogramowaniu do tworzenia treści i szkoleń e-learningowych;</w:t>
            </w:r>
          </w:p>
          <w:p w14:paraId="0FC3EA79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lastRenderedPageBreak/>
              <w:t xml:space="preserve">Wiedza o możliwościach i zastosowaniach wybranych narzędzi do tworzenia treści e-learningowych: </w:t>
            </w:r>
            <w:proofErr w:type="spellStart"/>
            <w:r w:rsidRPr="00713D80">
              <w:rPr>
                <w:rFonts w:cs="Times New Roman"/>
                <w:sz w:val="24"/>
              </w:rPr>
              <w:t>Storyline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 360, Lectora, </w:t>
            </w:r>
            <w:proofErr w:type="spellStart"/>
            <w:r w:rsidRPr="00713D80">
              <w:rPr>
                <w:rFonts w:cs="Times New Roman"/>
                <w:sz w:val="24"/>
              </w:rPr>
              <w:t>Captivate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, RISE, </w:t>
            </w:r>
            <w:proofErr w:type="spellStart"/>
            <w:r w:rsidRPr="00713D80">
              <w:rPr>
                <w:rFonts w:cs="Times New Roman"/>
                <w:sz w:val="24"/>
              </w:rPr>
              <w:t>Camtasia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, </w:t>
            </w:r>
            <w:proofErr w:type="spellStart"/>
            <w:r w:rsidRPr="00713D80">
              <w:rPr>
                <w:rFonts w:cs="Times New Roman"/>
                <w:sz w:val="24"/>
              </w:rPr>
              <w:t>Vyond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 itp.;</w:t>
            </w:r>
          </w:p>
          <w:p w14:paraId="23887627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 xml:space="preserve">Podstawowa znajomość wybranych aplikacji z pakietu Adobe CC (Photoshop, </w:t>
            </w:r>
            <w:proofErr w:type="spellStart"/>
            <w:r w:rsidRPr="00713D80">
              <w:rPr>
                <w:rFonts w:cs="Times New Roman"/>
                <w:sz w:val="24"/>
              </w:rPr>
              <w:t>Illustrator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, XD, </w:t>
            </w:r>
            <w:proofErr w:type="spellStart"/>
            <w:r w:rsidRPr="00713D80">
              <w:rPr>
                <w:rFonts w:cs="Times New Roman"/>
                <w:sz w:val="24"/>
              </w:rPr>
              <w:t>Animate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, </w:t>
            </w:r>
            <w:proofErr w:type="spellStart"/>
            <w:r w:rsidRPr="00713D80">
              <w:rPr>
                <w:rFonts w:cs="Times New Roman"/>
                <w:sz w:val="24"/>
              </w:rPr>
              <w:t>After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 </w:t>
            </w:r>
            <w:proofErr w:type="spellStart"/>
            <w:r w:rsidRPr="00713D80">
              <w:rPr>
                <w:rFonts w:cs="Times New Roman"/>
                <w:sz w:val="24"/>
              </w:rPr>
              <w:t>Effects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, </w:t>
            </w:r>
            <w:proofErr w:type="spellStart"/>
            <w:r w:rsidRPr="00713D80">
              <w:rPr>
                <w:rFonts w:cs="Times New Roman"/>
                <w:sz w:val="24"/>
              </w:rPr>
              <w:t>Premiere</w:t>
            </w:r>
            <w:proofErr w:type="spellEnd"/>
            <w:r w:rsidRPr="00713D80">
              <w:rPr>
                <w:rFonts w:cs="Times New Roman"/>
                <w:sz w:val="24"/>
              </w:rPr>
              <w:t xml:space="preserve"> Pro);</w:t>
            </w:r>
          </w:p>
          <w:p w14:paraId="3520DC26" w14:textId="229404CA" w:rsidR="00713D80" w:rsidRP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Wiedza o dostępnym oprogramowaniu do tworzenia grafiki 3D (</w:t>
            </w:r>
            <w:proofErr w:type="spellStart"/>
            <w:r w:rsidRPr="00713D80">
              <w:rPr>
                <w:rFonts w:cs="Times New Roman"/>
                <w:sz w:val="24"/>
              </w:rPr>
              <w:t>Blender</w:t>
            </w:r>
            <w:proofErr w:type="spellEnd"/>
            <w:r w:rsidRPr="00713D80">
              <w:rPr>
                <w:rFonts w:cs="Times New Roman"/>
                <w:sz w:val="24"/>
              </w:rPr>
              <w:t>, 3D Studio Max, Maya, Cinema 4D).</w:t>
            </w:r>
          </w:p>
          <w:p w14:paraId="48AA5C38" w14:textId="77777777" w:rsidR="00713D80" w:rsidRPr="00713D80" w:rsidRDefault="00713D80" w:rsidP="00713D80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Ekspert ds. oceny w obszarze usług rozwojowych wykorzystujących technologie immersyjne:</w:t>
            </w:r>
          </w:p>
          <w:p w14:paraId="18BD0120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3-letnie doświadczenie w zarządzaniu projektami w obszarze produkcji aplikacji VR/AR uzyskane w okresie ostatnich 5 lat - (mile widziany dowolny certyfikat z Zarządzania Projektami potwierdzający posiadane kompetencje);</w:t>
            </w:r>
          </w:p>
          <w:p w14:paraId="275194D2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5-letnie doświadczenie w pracy w branży szkoleniowo-doradczej, lub jednostce odpowiedzialnej za szkolenia i rozwój pracowników w ciągu ostatnich siedmiu lat;</w:t>
            </w:r>
          </w:p>
          <w:p w14:paraId="60F73ABA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Znajomość najnowszych trendów związanych z VR/AR;</w:t>
            </w:r>
          </w:p>
          <w:p w14:paraId="76C738F5" w14:textId="77777777" w:rsid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Znajomość technologii VR/AR oraz jej zastosowań</w:t>
            </w:r>
            <w:r>
              <w:rPr>
                <w:rFonts w:cs="Times New Roman"/>
                <w:sz w:val="24"/>
              </w:rPr>
              <w:t>;</w:t>
            </w:r>
          </w:p>
          <w:p w14:paraId="3671058A" w14:textId="2D216FB5" w:rsidR="00B1377F" w:rsidRPr="00713D80" w:rsidRDefault="00713D80" w:rsidP="00713D80">
            <w:pPr>
              <w:numPr>
                <w:ilvl w:val="1"/>
                <w:numId w:val="8"/>
              </w:numPr>
              <w:spacing w:after="120" w:line="276" w:lineRule="auto"/>
              <w:contextualSpacing/>
              <w:rPr>
                <w:rFonts w:cs="Times New Roman"/>
                <w:sz w:val="24"/>
              </w:rPr>
            </w:pPr>
            <w:r w:rsidRPr="00713D80">
              <w:rPr>
                <w:rFonts w:cs="Times New Roman"/>
                <w:sz w:val="24"/>
              </w:rPr>
              <w:t>Wiedza na temat sprzętu VR/AR, jego rodzajów i zasadach działania.</w:t>
            </w:r>
          </w:p>
          <w:p w14:paraId="6E44DDC7" w14:textId="77777777" w:rsidR="00AD2D89" w:rsidRDefault="004A0191" w:rsidP="006E2C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66B3">
              <w:rPr>
                <w:rFonts w:asciiTheme="minorHAnsi" w:hAnsiTheme="minorHAnsi" w:cstheme="minorHAnsi"/>
                <w:sz w:val="24"/>
                <w:szCs w:val="24"/>
              </w:rPr>
              <w:t>Ocena wniosku o udzielenie wsparcia obejmuje</w:t>
            </w:r>
            <w:r w:rsidR="00F366B3">
              <w:rPr>
                <w:rFonts w:asciiTheme="minorHAnsi" w:hAnsiTheme="minorHAnsi" w:cstheme="minorHAnsi"/>
                <w:sz w:val="24"/>
                <w:szCs w:val="24"/>
              </w:rPr>
              <w:t xml:space="preserve"> sprawdzenie czy są spełnione wymogi przewidziane w konkursie, tzn.:</w:t>
            </w:r>
          </w:p>
          <w:p w14:paraId="57CF3655" w14:textId="0B6553DE" w:rsidR="00F366B3" w:rsidRDefault="00187181" w:rsidP="006942D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>zy l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t xml:space="preserve">icencje będące przedmiotem refundacji w ramach projektu 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>będą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t xml:space="preserve"> uprawniać do stworzenia, rozwoju i sprzedaży nowych form usług rozwojowych lub wykorzystania nowych technologii, w tym w zakresie form zdalnych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90A7DDD" w14:textId="77777777" w:rsidR="006942D9" w:rsidRPr="006942D9" w:rsidRDefault="006942D9" w:rsidP="006942D9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942D9">
              <w:rPr>
                <w:rFonts w:asciiTheme="minorHAnsi" w:hAnsiTheme="minorHAnsi" w:cstheme="minorHAnsi"/>
                <w:sz w:val="24"/>
                <w:szCs w:val="24"/>
              </w:rPr>
              <w:t>Przez nowe formy usług rozwojowych rozumie się formy usług, których nie posiadał w swojej ofercie odbiorca wsparcia do dnia wystąpienia do beneficjenta z wnioskiem o udzielenie wsparcia.</w:t>
            </w:r>
          </w:p>
          <w:p w14:paraId="52DC6D48" w14:textId="7E9D1B6F" w:rsidR="006942D9" w:rsidRDefault="006942D9" w:rsidP="006942D9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942D9">
              <w:rPr>
                <w:rFonts w:asciiTheme="minorHAnsi" w:hAnsiTheme="minorHAnsi" w:cstheme="minorHAnsi"/>
                <w:sz w:val="24"/>
                <w:szCs w:val="24"/>
              </w:rPr>
              <w:t>Przez nowe technologie do świadczenia dotychczasowych usług w nowej formie rozumie się licencje, których nie posiadał odbiorca wsparcia do dnia wystąpienia do beneficjenta z wnioskiem o udzielenie wsparcia</w:t>
            </w:r>
            <w:r w:rsidR="0018718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F3F8317" w14:textId="685F2129" w:rsidR="006942D9" w:rsidRDefault="00187181" w:rsidP="00D6249D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 xml:space="preserve">zy 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t xml:space="preserve">zakup usług szkoleniowych lub doradczych 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 xml:space="preserve">(jeśli jest planowany przez </w:t>
            </w:r>
            <w:r w:rsidR="007563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 xml:space="preserve">dbiorcę wsparcia) jest 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t>związany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bezpośrednio z wykorzystaniem licencji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 xml:space="preserve">  i czy</w:t>
            </w:r>
            <w:r w:rsidR="006942D9" w:rsidRPr="006942D9">
              <w:rPr>
                <w:rFonts w:asciiTheme="minorHAnsi" w:hAnsiTheme="minorHAnsi" w:cstheme="minorHAnsi"/>
                <w:sz w:val="24"/>
                <w:szCs w:val="24"/>
              </w:rPr>
              <w:t xml:space="preserve"> potrzeba ich realizacji wynika z rzeczywistych potrzeb odbiorców wsparcia</w:t>
            </w:r>
            <w:r w:rsidR="006942D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37F25E" w14:textId="3C188BDF" w:rsidR="00F323F6" w:rsidRPr="00F323F6" w:rsidRDefault="00D6249D" w:rsidP="0018718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Elementem oceny wniosku o udzielenie wsparcia jest także </w:t>
            </w:r>
            <w:r w:rsidR="00F323F6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D624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sposobu rozeznania rynku</w:t>
            </w:r>
            <w:r w:rsidR="00AB300D" w:rsidRPr="005E082C">
              <w:rPr>
                <w:rFonts w:asciiTheme="minorHAnsi" w:hAnsiTheme="minorHAnsi" w:cstheme="minorHAnsi"/>
                <w:bCs/>
                <w:sz w:val="24"/>
                <w:szCs w:val="24"/>
              </w:rPr>
              <w:t>, tzn.</w:t>
            </w:r>
            <w:r w:rsidR="00AB30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B300D">
              <w:rPr>
                <w:rFonts w:cs="Times New Roman"/>
                <w:sz w:val="24"/>
                <w:szCs w:val="24"/>
              </w:rPr>
              <w:t>weryfikacja</w:t>
            </w:r>
            <w:r w:rsidR="00F323F6">
              <w:rPr>
                <w:rFonts w:cs="Times New Roman"/>
                <w:sz w:val="24"/>
                <w:szCs w:val="24"/>
              </w:rPr>
              <w:t xml:space="preserve"> </w:t>
            </w:r>
            <w:r w:rsidR="00F323F6" w:rsidRPr="00F323F6">
              <w:rPr>
                <w:rFonts w:cs="Times New Roman"/>
                <w:sz w:val="24"/>
                <w:szCs w:val="24"/>
              </w:rPr>
              <w:t>wydatku</w:t>
            </w:r>
            <w:r w:rsidR="00AB300D">
              <w:rPr>
                <w:rFonts w:cs="Times New Roman"/>
                <w:sz w:val="24"/>
                <w:szCs w:val="24"/>
              </w:rPr>
              <w:t xml:space="preserve">, który </w:t>
            </w:r>
            <w:r w:rsidR="00F323F6">
              <w:rPr>
                <w:rFonts w:cs="Times New Roman"/>
                <w:sz w:val="24"/>
                <w:szCs w:val="24"/>
              </w:rPr>
              <w:t xml:space="preserve">odbiorca wsparcia </w:t>
            </w:r>
            <w:r w:rsidR="00AB300D">
              <w:rPr>
                <w:rFonts w:cs="Times New Roman"/>
                <w:sz w:val="24"/>
                <w:szCs w:val="24"/>
              </w:rPr>
              <w:t>wymienia we wniosku o udzielenie wsparcia</w:t>
            </w:r>
            <w:r w:rsidR="00700275">
              <w:rPr>
                <w:rFonts w:cs="Times New Roman"/>
                <w:sz w:val="24"/>
                <w:szCs w:val="24"/>
              </w:rPr>
              <w:t>, w obszarze:</w:t>
            </w:r>
          </w:p>
          <w:p w14:paraId="3C59CBD4" w14:textId="77777777" w:rsidR="00F323F6" w:rsidRPr="00F323F6" w:rsidRDefault="00F323F6" w:rsidP="0018718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źródła danych, na podstaw</w:t>
            </w:r>
            <w:bookmarkStart w:id="0" w:name="_GoBack"/>
            <w:bookmarkEnd w:id="0"/>
            <w:r w:rsidRPr="00F323F6">
              <w:rPr>
                <w:rFonts w:cs="Times New Roman"/>
                <w:sz w:val="24"/>
                <w:szCs w:val="24"/>
              </w:rPr>
              <w:t>ie których zostały oszacowane wydatki;</w:t>
            </w:r>
          </w:p>
          <w:p w14:paraId="5BED4906" w14:textId="44E2C2BE" w:rsidR="00F323F6" w:rsidRPr="00F323F6" w:rsidRDefault="00F323F6" w:rsidP="0018718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pełne nazwy podmiotów, od których zostały zebrane oferty lub nazwy podmiotów wraz z adresami ich stron internetowych z porównania co najmniej 3 cenników umieszczonych na stronach internetowych</w:t>
            </w:r>
            <w:r>
              <w:rPr>
                <w:rFonts w:cs="Times New Roman"/>
                <w:sz w:val="24"/>
                <w:szCs w:val="24"/>
              </w:rPr>
              <w:t xml:space="preserve"> (w</w:t>
            </w:r>
            <w:r w:rsidRPr="00F323F6">
              <w:rPr>
                <w:rFonts w:cs="Times New Roman"/>
                <w:sz w:val="24"/>
                <w:szCs w:val="24"/>
              </w:rPr>
              <w:t xml:space="preserve"> przypadku, gdy liczba podmiotów oferujących licencje/usługi jest mniejsza niż 3</w:t>
            </w:r>
            <w:r>
              <w:rPr>
                <w:rFonts w:cs="Times New Roman"/>
                <w:sz w:val="24"/>
                <w:szCs w:val="24"/>
              </w:rPr>
              <w:t>, odbiorca wsparcia powinien</w:t>
            </w:r>
            <w:r w:rsidRPr="00F323F6">
              <w:rPr>
                <w:rFonts w:cs="Times New Roman"/>
                <w:sz w:val="24"/>
                <w:szCs w:val="24"/>
              </w:rPr>
              <w:t xml:space="preserve"> to wskazać w treści wniosku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Pr="00F323F6">
              <w:rPr>
                <w:rFonts w:cs="Times New Roman"/>
                <w:sz w:val="24"/>
                <w:szCs w:val="24"/>
              </w:rPr>
              <w:t>;</w:t>
            </w:r>
          </w:p>
          <w:p w14:paraId="3917502F" w14:textId="77777777" w:rsidR="00F323F6" w:rsidRPr="00F323F6" w:rsidRDefault="00F323F6" w:rsidP="0018718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wartość poszczególnych ofert lub wartości wynikających z cenników, inne warunki określone w ofercie mające wpływ na jej ocenę i określenie wysokości kwoty ryczałtowej;</w:t>
            </w:r>
          </w:p>
          <w:p w14:paraId="063F299D" w14:textId="77777777" w:rsidR="00F323F6" w:rsidRDefault="00F323F6" w:rsidP="0018718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termin rozeznania rynku (maksymalnie pół roku przed datą złożenia wniosku o udzielenie wsparcia);</w:t>
            </w:r>
          </w:p>
          <w:p w14:paraId="261F4750" w14:textId="77777777" w:rsidR="00D6249D" w:rsidRDefault="00F323F6" w:rsidP="00187181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uzasadnienie dokonanego ustalenia przyjętej wartości wydatku do kalkulacji kwoty ryczałtowej (np. średnie wartości z otrzymanych ofert, inne obiektywne i uzasadnione warunki wpływające na przyjęcie wartości wydatku do kalkulacji ryczałtowej).</w:t>
            </w:r>
          </w:p>
          <w:p w14:paraId="5618FE39" w14:textId="77777777" w:rsidR="00F323F6" w:rsidRDefault="00F323F6" w:rsidP="00187181">
            <w:pPr>
              <w:spacing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>Poprzez ocenę sposobu rozeznania rynku rozumie się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F323F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D7FB23A" w14:textId="27114FB9" w:rsidR="00F323F6" w:rsidRDefault="00F323F6" w:rsidP="00187181">
            <w:pPr>
              <w:pStyle w:val="Akapitzlist"/>
              <w:numPr>
                <w:ilvl w:val="0"/>
                <w:numId w:val="11"/>
              </w:numPr>
              <w:spacing w:after="160" w:line="276" w:lineRule="auto"/>
              <w:rPr>
                <w:rFonts w:cs="Times New Roman"/>
                <w:sz w:val="24"/>
                <w:szCs w:val="24"/>
              </w:rPr>
            </w:pPr>
            <w:r w:rsidRPr="00F323F6">
              <w:rPr>
                <w:rFonts w:cs="Times New Roman"/>
                <w:sz w:val="24"/>
                <w:szCs w:val="24"/>
              </w:rPr>
              <w:t xml:space="preserve">weryfikację czy Odbiorca wsparcia podał we wniosku </w:t>
            </w:r>
            <w:r>
              <w:rPr>
                <w:rFonts w:cs="Times New Roman"/>
                <w:sz w:val="24"/>
                <w:szCs w:val="24"/>
              </w:rPr>
              <w:t>wymagane (</w:t>
            </w:r>
            <w:r w:rsidRPr="00F323F6">
              <w:rPr>
                <w:rFonts w:cs="Times New Roman"/>
                <w:sz w:val="24"/>
                <w:szCs w:val="24"/>
              </w:rPr>
              <w:t>wskazane powyżej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Pr="00F323F6">
              <w:rPr>
                <w:rFonts w:cs="Times New Roman"/>
                <w:sz w:val="24"/>
                <w:szCs w:val="24"/>
              </w:rPr>
              <w:t xml:space="preserve"> informacje</w:t>
            </w:r>
            <w:r w:rsidR="00AA1DE0">
              <w:rPr>
                <w:rFonts w:cs="Times New Roman"/>
                <w:sz w:val="24"/>
                <w:szCs w:val="24"/>
              </w:rPr>
              <w:t xml:space="preserve"> (etap oceny wniosku o udzielenie wsparcia)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145AAA9" w14:textId="19009FB7" w:rsidR="00F323F6" w:rsidRDefault="00F323F6" w:rsidP="00187181">
            <w:pPr>
              <w:pStyle w:val="Akapitzlist"/>
              <w:numPr>
                <w:ilvl w:val="0"/>
                <w:numId w:val="11"/>
              </w:numPr>
              <w:spacing w:after="1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weryfikację </w:t>
            </w:r>
            <w:r w:rsidR="00AA1DE0">
              <w:rPr>
                <w:rFonts w:cs="Times New Roman"/>
                <w:sz w:val="24"/>
                <w:szCs w:val="24"/>
              </w:rPr>
              <w:t>dokumentów</w:t>
            </w:r>
            <w:r w:rsidR="00AA1DE0">
              <w:t xml:space="preserve"> </w:t>
            </w:r>
            <w:r w:rsidR="00AA1DE0" w:rsidRPr="00AA1DE0">
              <w:rPr>
                <w:rFonts w:cs="Times New Roman"/>
                <w:sz w:val="24"/>
                <w:szCs w:val="24"/>
              </w:rPr>
              <w:t>potwierdzających informacje</w:t>
            </w:r>
            <w:r w:rsidR="00AA1DE0">
              <w:rPr>
                <w:rFonts w:cs="Times New Roman"/>
                <w:sz w:val="24"/>
                <w:szCs w:val="24"/>
              </w:rPr>
              <w:t xml:space="preserve"> podane we wniosku dotyczące rozeznania rynku (ocena dokonywana przez podpisaniem umowy </w:t>
            </w:r>
            <w:r w:rsidR="00546459">
              <w:rPr>
                <w:rFonts w:cs="Times New Roman"/>
                <w:sz w:val="24"/>
                <w:szCs w:val="24"/>
              </w:rPr>
              <w:t>o udzielenie wsparcia</w:t>
            </w:r>
            <w:r w:rsidR="00187181">
              <w:rPr>
                <w:rFonts w:cs="Times New Roman"/>
                <w:sz w:val="24"/>
                <w:szCs w:val="24"/>
              </w:rPr>
              <w:t xml:space="preserve"> </w:t>
            </w:r>
            <w:r w:rsidR="00AA1DE0">
              <w:rPr>
                <w:rFonts w:cs="Times New Roman"/>
                <w:sz w:val="24"/>
                <w:szCs w:val="24"/>
              </w:rPr>
              <w:t>– jeśli odbiorca wsparcia spełni warunki wymagane do jej podpisania);</w:t>
            </w:r>
          </w:p>
          <w:p w14:paraId="3778D084" w14:textId="6710CEE8" w:rsidR="00AA1DE0" w:rsidRDefault="00AA1DE0" w:rsidP="00187181">
            <w:pPr>
              <w:pStyle w:val="Akapitzlist"/>
              <w:numPr>
                <w:ilvl w:val="0"/>
                <w:numId w:val="11"/>
              </w:numPr>
              <w:spacing w:after="1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weryfikację czy koszty przedkładane do refundacji zostały rzeczywiście poniesione zgodnie z opisanym we wniosku rozeznaniem rynku i przedłożonymi dokumentami (ocena dokonywana na etapie refundacji kosztu przez beneficjenta</w:t>
            </w:r>
            <w:r w:rsidR="00546459">
              <w:rPr>
                <w:rFonts w:cs="Times New Roman"/>
                <w:sz w:val="24"/>
                <w:szCs w:val="24"/>
              </w:rPr>
              <w:t xml:space="preserve"> – </w:t>
            </w:r>
            <w:r w:rsidR="00546459">
              <w:rPr>
                <w:rFonts w:cs="Times New Roman"/>
                <w:sz w:val="24"/>
                <w:szCs w:val="24"/>
              </w:rPr>
              <w:lastRenderedPageBreak/>
              <w:t>jeśli z odbiorcą wsparcia zostanie podpisana umowa o udzielenie wsparcia</w:t>
            </w:r>
            <w:r>
              <w:rPr>
                <w:rFonts w:cs="Times New Roman"/>
                <w:sz w:val="24"/>
                <w:szCs w:val="24"/>
              </w:rPr>
              <w:t>).</w:t>
            </w:r>
          </w:p>
          <w:p w14:paraId="6FFFFC9B" w14:textId="18DD34AF" w:rsidR="00F323F6" w:rsidRPr="00AA1DE0" w:rsidRDefault="00AA1DE0" w:rsidP="00187181">
            <w:pPr>
              <w:spacing w:after="1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Pr="00AA1DE0">
              <w:rPr>
                <w:rFonts w:cs="Times New Roman"/>
                <w:sz w:val="24"/>
                <w:szCs w:val="24"/>
              </w:rPr>
              <w:t>cen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Pr="00AA1DE0">
              <w:rPr>
                <w:rFonts w:cs="Times New Roman"/>
                <w:sz w:val="24"/>
                <w:szCs w:val="24"/>
              </w:rPr>
              <w:t xml:space="preserve"> sposobu rozeznania rynku</w:t>
            </w:r>
            <w:r>
              <w:rPr>
                <w:rFonts w:cs="Times New Roman"/>
                <w:sz w:val="24"/>
                <w:szCs w:val="24"/>
              </w:rPr>
              <w:t xml:space="preserve"> powinna </w:t>
            </w:r>
            <w:r w:rsidR="00546459">
              <w:rPr>
                <w:rFonts w:cs="Times New Roman"/>
                <w:sz w:val="24"/>
                <w:szCs w:val="24"/>
              </w:rPr>
              <w:t>rozstrzygnąć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46459">
              <w:rPr>
                <w:rFonts w:cs="Times New Roman"/>
                <w:sz w:val="24"/>
                <w:szCs w:val="24"/>
              </w:rPr>
              <w:t>czy odbiorca wsparcia dokonał</w:t>
            </w:r>
            <w:r w:rsidRPr="00AA1DE0">
              <w:rPr>
                <w:rFonts w:cs="Times New Roman"/>
                <w:sz w:val="24"/>
                <w:szCs w:val="24"/>
              </w:rPr>
              <w:t xml:space="preserve"> rozeznania rynku i </w:t>
            </w:r>
            <w:r w:rsidR="00546459">
              <w:rPr>
                <w:rFonts w:cs="Times New Roman"/>
                <w:sz w:val="24"/>
                <w:szCs w:val="24"/>
              </w:rPr>
              <w:t xml:space="preserve">poniósł wydatki </w:t>
            </w:r>
            <w:r w:rsidRPr="00AA1DE0">
              <w:rPr>
                <w:rFonts w:cs="Times New Roman"/>
                <w:sz w:val="24"/>
                <w:szCs w:val="24"/>
              </w:rPr>
              <w:t>w sposób przejrzysty, racjonalny i efektywny, z zachowaniem zasad uzyskiwania najlepszych efektów z danych nakładów</w:t>
            </w:r>
            <w:r w:rsidR="0054645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14:paraId="0C0A02CC" w14:textId="77777777" w:rsidR="00AC693B" w:rsidRDefault="00AC693B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8F68618" w14:textId="77777777" w:rsidR="00AC693B" w:rsidRDefault="00AC693B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A8AC3BD" w14:textId="45A0E824" w:rsidR="00AC693B" w:rsidRPr="002C2660" w:rsidRDefault="00AC693B" w:rsidP="006E2C2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150D28A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p w14:paraId="04A9D32D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p w14:paraId="02170D10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sectPr w:rsidR="00DB2085" w:rsidRPr="002C2660" w:rsidSect="00E35AD6">
      <w:headerReference w:type="default" r:id="rId9"/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C618" w16cex:dateUtc="2023-05-16T07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52A1" w14:textId="77777777" w:rsidR="008669B1" w:rsidRDefault="008669B1" w:rsidP="00DB2085">
      <w:r>
        <w:separator/>
      </w:r>
    </w:p>
  </w:endnote>
  <w:endnote w:type="continuationSeparator" w:id="0">
    <w:p w14:paraId="16D2F44D" w14:textId="77777777" w:rsidR="008669B1" w:rsidRDefault="008669B1" w:rsidP="00D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4407865"/>
      <w:docPartObj>
        <w:docPartGallery w:val="Page Numbers (Bottom of Page)"/>
        <w:docPartUnique/>
      </w:docPartObj>
    </w:sdtPr>
    <w:sdtEndPr/>
    <w:sdtContent>
      <w:p w14:paraId="6CE963E8" w14:textId="3DE7D840" w:rsidR="00412608" w:rsidRDefault="004126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89998" w14:textId="77777777" w:rsidR="00412608" w:rsidRDefault="00412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C4B2" w14:textId="77777777" w:rsidR="008669B1" w:rsidRDefault="008669B1" w:rsidP="00DB2085">
      <w:r>
        <w:separator/>
      </w:r>
    </w:p>
  </w:footnote>
  <w:footnote w:type="continuationSeparator" w:id="0">
    <w:p w14:paraId="373CBFFC" w14:textId="77777777" w:rsidR="008669B1" w:rsidRDefault="008669B1" w:rsidP="00DB2085">
      <w:r>
        <w:continuationSeparator/>
      </w:r>
    </w:p>
  </w:footnote>
  <w:footnote w:id="1">
    <w:p w14:paraId="492BA4E3" w14:textId="6631864A" w:rsidR="005664FB" w:rsidRDefault="00566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C21">
        <w:rPr>
          <w:sz w:val="16"/>
        </w:rPr>
        <w:t>Lista obejmująca wszystkich odbiorców wparcia w naborze</w:t>
      </w:r>
      <w:r w:rsidR="00AB300D">
        <w:rPr>
          <w:sz w:val="16"/>
        </w:rPr>
        <w:t>.</w:t>
      </w:r>
    </w:p>
  </w:footnote>
  <w:footnote w:id="2">
    <w:p w14:paraId="2A574D79" w14:textId="18B3590F" w:rsidR="005664FB" w:rsidRDefault="00566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64FB">
        <w:rPr>
          <w:sz w:val="16"/>
        </w:rPr>
        <w:t>Lista obejmująca wszystkich dostawców licencji oraz wykonawców usług szkoleniowych lub doradczych w naborze</w:t>
      </w:r>
      <w:r w:rsidR="00AB300D">
        <w:rPr>
          <w:sz w:val="16"/>
        </w:rPr>
        <w:t>.</w:t>
      </w:r>
    </w:p>
  </w:footnote>
  <w:footnote w:id="3">
    <w:p w14:paraId="318BAF12" w14:textId="70428F1D" w:rsidR="005E082C" w:rsidRDefault="005E0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082C">
        <w:rPr>
          <w:sz w:val="16"/>
          <w:szCs w:val="16"/>
        </w:rPr>
        <w:t>Podstawowe informacje o planowanym naborze „Usługi rozwojowe 4.0” zawarto w załączniku nr 1 do niniejszego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FBB5" w14:textId="77777777" w:rsidR="00DB2085" w:rsidRDefault="00DB2085" w:rsidP="00DB2085">
    <w:pPr>
      <w:pStyle w:val="Nagwek"/>
      <w:jc w:val="center"/>
      <w:rPr>
        <w:rFonts w:asciiTheme="minorHAnsi" w:hAnsiTheme="minorHAnsi" w:cs="Times New Roman"/>
        <w:b/>
        <w:bCs/>
        <w:color w:val="000000"/>
        <w:sz w:val="24"/>
        <w:szCs w:val="24"/>
        <w:lang w:eastAsia="pl-PL"/>
      </w:rPr>
    </w:pPr>
  </w:p>
  <w:p w14:paraId="211DF86B" w14:textId="77777777" w:rsidR="00DB2085" w:rsidRDefault="00DB2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AAE"/>
    <w:multiLevelType w:val="hybridMultilevel"/>
    <w:tmpl w:val="639E43F0"/>
    <w:lvl w:ilvl="0" w:tplc="9CD6391A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9A604F"/>
    <w:multiLevelType w:val="hybridMultilevel"/>
    <w:tmpl w:val="B92ECFB8"/>
    <w:lvl w:ilvl="0" w:tplc="84728F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DD0"/>
    <w:multiLevelType w:val="hybridMultilevel"/>
    <w:tmpl w:val="609E0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52989"/>
    <w:multiLevelType w:val="hybridMultilevel"/>
    <w:tmpl w:val="5DA06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3A3011"/>
    <w:multiLevelType w:val="hybridMultilevel"/>
    <w:tmpl w:val="C352A2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A5EE5"/>
    <w:multiLevelType w:val="hybridMultilevel"/>
    <w:tmpl w:val="90022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A4E42"/>
    <w:multiLevelType w:val="hybridMultilevel"/>
    <w:tmpl w:val="02B6496A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C1089"/>
    <w:multiLevelType w:val="hybridMultilevel"/>
    <w:tmpl w:val="13286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C0BE7"/>
    <w:multiLevelType w:val="hybridMultilevel"/>
    <w:tmpl w:val="09B847CC"/>
    <w:lvl w:ilvl="0" w:tplc="E182B48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>
      <w:start w:val="1"/>
      <w:numFmt w:val="decimal"/>
      <w:lvlText w:val="%4."/>
      <w:lvlJc w:val="left"/>
      <w:pPr>
        <w:ind w:left="1464" w:hanging="360"/>
      </w:pPr>
    </w:lvl>
    <w:lvl w:ilvl="4" w:tplc="04150019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6C195A97"/>
    <w:multiLevelType w:val="hybridMultilevel"/>
    <w:tmpl w:val="B7224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A114F"/>
    <w:multiLevelType w:val="hybridMultilevel"/>
    <w:tmpl w:val="6D221B54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85"/>
    <w:rsid w:val="000060BA"/>
    <w:rsid w:val="000206C1"/>
    <w:rsid w:val="00096DB1"/>
    <w:rsid w:val="000B13EF"/>
    <w:rsid w:val="00103206"/>
    <w:rsid w:val="00112B48"/>
    <w:rsid w:val="0015279E"/>
    <w:rsid w:val="00153C63"/>
    <w:rsid w:val="00184B0B"/>
    <w:rsid w:val="00187181"/>
    <w:rsid w:val="0025660C"/>
    <w:rsid w:val="002C2660"/>
    <w:rsid w:val="002F032B"/>
    <w:rsid w:val="00306DDE"/>
    <w:rsid w:val="0035543D"/>
    <w:rsid w:val="003651B0"/>
    <w:rsid w:val="0037193F"/>
    <w:rsid w:val="00394DB8"/>
    <w:rsid w:val="003A20BE"/>
    <w:rsid w:val="003B0A5E"/>
    <w:rsid w:val="003B5A5D"/>
    <w:rsid w:val="003C27F4"/>
    <w:rsid w:val="003D2ACA"/>
    <w:rsid w:val="003D35F7"/>
    <w:rsid w:val="00412608"/>
    <w:rsid w:val="00434AAE"/>
    <w:rsid w:val="00473AC9"/>
    <w:rsid w:val="00482DAC"/>
    <w:rsid w:val="00483E29"/>
    <w:rsid w:val="004A0191"/>
    <w:rsid w:val="004A09A1"/>
    <w:rsid w:val="004F3FCB"/>
    <w:rsid w:val="004F4396"/>
    <w:rsid w:val="004F5613"/>
    <w:rsid w:val="00514CFA"/>
    <w:rsid w:val="005323BA"/>
    <w:rsid w:val="00535B7F"/>
    <w:rsid w:val="00546459"/>
    <w:rsid w:val="005664FB"/>
    <w:rsid w:val="005D2850"/>
    <w:rsid w:val="005E082C"/>
    <w:rsid w:val="00600699"/>
    <w:rsid w:val="00615E10"/>
    <w:rsid w:val="00624F1E"/>
    <w:rsid w:val="00652886"/>
    <w:rsid w:val="0066174F"/>
    <w:rsid w:val="00673B49"/>
    <w:rsid w:val="006942D9"/>
    <w:rsid w:val="006E2C21"/>
    <w:rsid w:val="00700275"/>
    <w:rsid w:val="00713D80"/>
    <w:rsid w:val="00744DE0"/>
    <w:rsid w:val="00756382"/>
    <w:rsid w:val="00792C3E"/>
    <w:rsid w:val="007E5D8C"/>
    <w:rsid w:val="00804154"/>
    <w:rsid w:val="0081679A"/>
    <w:rsid w:val="008669B1"/>
    <w:rsid w:val="00874820"/>
    <w:rsid w:val="0088177C"/>
    <w:rsid w:val="008917F0"/>
    <w:rsid w:val="008B71C4"/>
    <w:rsid w:val="008E043F"/>
    <w:rsid w:val="008E6C1C"/>
    <w:rsid w:val="008F551E"/>
    <w:rsid w:val="008F7D9A"/>
    <w:rsid w:val="009007C5"/>
    <w:rsid w:val="00951165"/>
    <w:rsid w:val="009550F4"/>
    <w:rsid w:val="0096127E"/>
    <w:rsid w:val="00977A3B"/>
    <w:rsid w:val="009C6A3A"/>
    <w:rsid w:val="00A16F19"/>
    <w:rsid w:val="00A57D1C"/>
    <w:rsid w:val="00AA1DE0"/>
    <w:rsid w:val="00AB300D"/>
    <w:rsid w:val="00AB4E7E"/>
    <w:rsid w:val="00AC693B"/>
    <w:rsid w:val="00AD120B"/>
    <w:rsid w:val="00AD2D89"/>
    <w:rsid w:val="00AE6D9D"/>
    <w:rsid w:val="00B02AA7"/>
    <w:rsid w:val="00B10351"/>
    <w:rsid w:val="00B11F8D"/>
    <w:rsid w:val="00B1377F"/>
    <w:rsid w:val="00B43FA9"/>
    <w:rsid w:val="00B73030"/>
    <w:rsid w:val="00B73E00"/>
    <w:rsid w:val="00B807C5"/>
    <w:rsid w:val="00B8283B"/>
    <w:rsid w:val="00B86FFC"/>
    <w:rsid w:val="00C02C5A"/>
    <w:rsid w:val="00C0697B"/>
    <w:rsid w:val="00C432C6"/>
    <w:rsid w:val="00C644EB"/>
    <w:rsid w:val="00C80B52"/>
    <w:rsid w:val="00CC75F9"/>
    <w:rsid w:val="00D021F4"/>
    <w:rsid w:val="00D21B50"/>
    <w:rsid w:val="00D44C7A"/>
    <w:rsid w:val="00D515EE"/>
    <w:rsid w:val="00D6249D"/>
    <w:rsid w:val="00D75344"/>
    <w:rsid w:val="00DB2085"/>
    <w:rsid w:val="00DB4602"/>
    <w:rsid w:val="00DC4DF7"/>
    <w:rsid w:val="00DD64FB"/>
    <w:rsid w:val="00E35AD6"/>
    <w:rsid w:val="00E40E55"/>
    <w:rsid w:val="00E51C15"/>
    <w:rsid w:val="00E65F80"/>
    <w:rsid w:val="00E82DE0"/>
    <w:rsid w:val="00E945A7"/>
    <w:rsid w:val="00EB565D"/>
    <w:rsid w:val="00F21BE0"/>
    <w:rsid w:val="00F323F6"/>
    <w:rsid w:val="00F366B3"/>
    <w:rsid w:val="00F41A6F"/>
    <w:rsid w:val="00F46DF0"/>
    <w:rsid w:val="00F51067"/>
    <w:rsid w:val="00F8550F"/>
    <w:rsid w:val="00FD29C2"/>
    <w:rsid w:val="00FD2F5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887"/>
  <w15:chartTrackingRefBased/>
  <w15:docId w15:val="{3B11E5BF-27F9-4B94-A8DB-5B5537F2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085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20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08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085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2D8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51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E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79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9E"/>
    <w:rPr>
      <w:rFonts w:ascii="Calibri" w:eastAsia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4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4F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4FB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E2C21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E40E5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7C07-9A8E-4D55-9507-2DE59689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Menadżera MMŚP - kompetencje w zakresie cyfryzacji</vt:lpstr>
    </vt:vector>
  </TitlesOfParts>
  <Company>Polska Agencja Rozwoju Przedsiębiorczości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Menadżera MMŚP - kompetencje w zakresie cyfryzacji</dc:title>
  <dc:subject>Formularz dot. rozeznania rynku - Akademia Menadżera MŚP - kompetencje w zakresie cyfryzacji</dc:subject>
  <dc:creator>Nowacka Justyna</dc:creator>
  <cp:keywords>PL, PARP</cp:keywords>
  <dc:description/>
  <cp:lastModifiedBy>Mystkowski Marek</cp:lastModifiedBy>
  <cp:revision>7</cp:revision>
  <cp:lastPrinted>2019-12-04T12:23:00Z</cp:lastPrinted>
  <dcterms:created xsi:type="dcterms:W3CDTF">2023-05-15T12:47:00Z</dcterms:created>
  <dcterms:modified xsi:type="dcterms:W3CDTF">2023-05-16T08:18:00Z</dcterms:modified>
</cp:coreProperties>
</file>